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15" w:rsidRPr="00D3757F" w:rsidRDefault="00397415" w:rsidP="003974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D3757F">
        <w:rPr>
          <w:rFonts w:ascii="Times New Roman" w:hAnsi="Times New Roman" w:cs="Times New Roman"/>
          <w:b/>
          <w:sz w:val="28"/>
          <w:szCs w:val="28"/>
          <w:u w:val="single"/>
        </w:rPr>
        <w:t>Условия охраны здоровья обучающихся, в том числе инвалидов и лиц с ограниченными возможностями здоровья.</w:t>
      </w:r>
    </w:p>
    <w:p w:rsidR="00397415" w:rsidRDefault="00397415" w:rsidP="003974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415" w:rsidRPr="002657EE" w:rsidRDefault="00397415" w:rsidP="00397415">
      <w:pPr>
        <w:jc w:val="both"/>
        <w:rPr>
          <w:rFonts w:ascii="Times New Roman" w:hAnsi="Times New Roman" w:cs="Times New Roman"/>
          <w:sz w:val="28"/>
          <w:szCs w:val="28"/>
        </w:rPr>
      </w:pPr>
      <w:r w:rsidRPr="002657EE">
        <w:rPr>
          <w:rFonts w:ascii="Times New Roman" w:hAnsi="Times New Roman" w:cs="Times New Roman"/>
          <w:sz w:val="28"/>
          <w:szCs w:val="28"/>
        </w:rPr>
        <w:t>В МБОУ СОШ № 2 соблюдаются все необходимые нормы для охраны здоровья обучающихся, в том числе инвалидов и лиц с ограниченными возможностями здоровья:</w:t>
      </w:r>
    </w:p>
    <w:p w:rsidR="00397415" w:rsidRPr="002657EE" w:rsidRDefault="00397415" w:rsidP="003974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57EE">
        <w:rPr>
          <w:rFonts w:ascii="Times New Roman" w:hAnsi="Times New Roman" w:cs="Times New Roman"/>
          <w:sz w:val="28"/>
          <w:szCs w:val="28"/>
        </w:rPr>
        <w:t>Медицинское  обслуживание обучающихся обеспечивается медицинским персоналом, который наряду 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обучающихся.</w:t>
      </w:r>
    </w:p>
    <w:p w:rsidR="00397415" w:rsidRPr="002657EE" w:rsidRDefault="00397415" w:rsidP="003974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57EE">
        <w:rPr>
          <w:rFonts w:ascii="Times New Roman" w:hAnsi="Times New Roman" w:cs="Times New Roman"/>
          <w:sz w:val="28"/>
          <w:szCs w:val="28"/>
        </w:rPr>
        <w:t>В МБОУ СОШ № 2 оборудовано соответствующее помещение для работы медицинского работника,  процедурный кабинет (2 этаж)</w:t>
      </w:r>
    </w:p>
    <w:p w:rsidR="00397415" w:rsidRPr="002657EE" w:rsidRDefault="00397415" w:rsidP="003974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57EE">
        <w:rPr>
          <w:rFonts w:ascii="Times New Roman" w:hAnsi="Times New Roman" w:cs="Times New Roman"/>
          <w:sz w:val="28"/>
          <w:szCs w:val="28"/>
        </w:rPr>
        <w:t>Медицинский  кабинет работает с 9.00 до 15.00 (понедельник - пятница). Тел. 2-28-95 Ковалёва Тамара Васильевна.</w:t>
      </w:r>
    </w:p>
    <w:p w:rsidR="00397415" w:rsidRPr="002657EE" w:rsidRDefault="00397415" w:rsidP="00397415">
      <w:pPr>
        <w:jc w:val="both"/>
        <w:rPr>
          <w:rFonts w:ascii="Times New Roman" w:hAnsi="Times New Roman" w:cs="Times New Roman"/>
          <w:sz w:val="28"/>
          <w:szCs w:val="28"/>
        </w:rPr>
      </w:pPr>
      <w:r w:rsidRPr="002657EE">
        <w:rPr>
          <w:rFonts w:ascii="Times New Roman" w:hAnsi="Times New Roman" w:cs="Times New Roman"/>
          <w:sz w:val="28"/>
          <w:szCs w:val="28"/>
        </w:rPr>
        <w:t>Объекты лечебно-оздоровительной инфраструктуры используются для организации оказания первичной медико-санитарной помощи, проведения профилактических мероприятий, а так же индивидуализации обучения обучающихся школы, в том числе инвалидов и лиц с ОВЗ.</w:t>
      </w:r>
    </w:p>
    <w:p w:rsidR="005317C2" w:rsidRDefault="005317C2"/>
    <w:sectPr w:rsidR="0053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AAA"/>
    <w:multiLevelType w:val="hybridMultilevel"/>
    <w:tmpl w:val="ACBE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F790B"/>
    <w:multiLevelType w:val="hybridMultilevel"/>
    <w:tmpl w:val="F61A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15"/>
    <w:rsid w:val="00397415"/>
    <w:rsid w:val="0053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2018-02-06T15:45:00Z</dcterms:created>
  <dcterms:modified xsi:type="dcterms:W3CDTF">2018-02-06T15:45:00Z</dcterms:modified>
</cp:coreProperties>
</file>